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FC" w:rsidRDefault="00B450FC" w:rsidP="00A47B5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0"/>
          <w:sz w:val="32"/>
        </w:rPr>
      </w:pPr>
    </w:p>
    <w:p w:rsidR="00B450FC" w:rsidRDefault="00A47B5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pacing w:val="60"/>
          <w:sz w:val="32"/>
        </w:rPr>
        <w:t xml:space="preserve">СОБРАНИЕ ДЕПУТАТОВ </w:t>
      </w:r>
      <w:r>
        <w:rPr>
          <w:rFonts w:ascii="Times New Roman" w:eastAsia="Times New Roman" w:hAnsi="Times New Roman" w:cs="Times New Roman"/>
          <w:b/>
          <w:color w:val="000000"/>
          <w:spacing w:val="60"/>
          <w:sz w:val="32"/>
        </w:rPr>
        <w:br/>
        <w:t>КУДИНЦЕВСКОГО  СЕЛЬСОВЕТА</w:t>
      </w:r>
    </w:p>
    <w:p w:rsidR="00B450FC" w:rsidRDefault="00A47B5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ЛЬГОВСКОГО РАЙОНА</w:t>
      </w:r>
    </w:p>
    <w:p w:rsidR="00B450FC" w:rsidRDefault="00B450FC">
      <w:pPr>
        <w:keepNext/>
        <w:keepLines/>
        <w:tabs>
          <w:tab w:val="left" w:pos="3225"/>
        </w:tabs>
        <w:suppressAutoHyphens/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</w:rPr>
      </w:pPr>
    </w:p>
    <w:p w:rsidR="00B450FC" w:rsidRDefault="00A47B5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</w:rPr>
        <w:t>РЕШЕНИЕ</w:t>
      </w:r>
    </w:p>
    <w:p w:rsidR="00B450FC" w:rsidRDefault="008B00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 «14» января 2025 года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      № 1.4</w:t>
      </w:r>
    </w:p>
    <w:p w:rsidR="00B450FC" w:rsidRDefault="00B450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450FC" w:rsidRDefault="00A47B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 передаче  полномочий Администрацией  Кудинцевского  сельсовета Льговского района по осуществлению внутреннего муниципального финансового контроля  муниципальному району «Льговский район»</w:t>
      </w:r>
    </w:p>
    <w:p w:rsidR="00B450FC" w:rsidRDefault="00A47B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Курской области</w:t>
      </w:r>
    </w:p>
    <w:p w:rsidR="00B450FC" w:rsidRDefault="00B450FC" w:rsidP="00A47B5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450FC" w:rsidRDefault="00A47B58">
      <w:pPr>
        <w:spacing w:after="297" w:line="317" w:lineRule="auto"/>
        <w:ind w:left="80" w:right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Руководствуясь частью 4 статьи 15 Федерального закона от 06.10.2003г.                              № 131-ФЗ «Об общих принципах организации местного самоуправления в Российской Федерации», Бюджетным кодексом Российской Фед</w:t>
      </w:r>
      <w:r w:rsidR="008B0050">
        <w:rPr>
          <w:rFonts w:ascii="Times New Roman" w:eastAsia="Times New Roman" w:hAnsi="Times New Roman" w:cs="Times New Roman"/>
          <w:color w:val="000000"/>
          <w:sz w:val="28"/>
        </w:rPr>
        <w:t>ерации, Уставом МО «</w:t>
      </w:r>
      <w:proofErr w:type="spellStart"/>
      <w:r w:rsidR="008B0050">
        <w:rPr>
          <w:rFonts w:ascii="Times New Roman" w:eastAsia="Times New Roman" w:hAnsi="Times New Roman" w:cs="Times New Roman"/>
          <w:color w:val="000000"/>
          <w:sz w:val="28"/>
        </w:rPr>
        <w:t>Кудинцевское</w:t>
      </w:r>
      <w:proofErr w:type="spellEnd"/>
      <w:r w:rsidR="008B0050">
        <w:rPr>
          <w:rFonts w:ascii="Times New Roman" w:eastAsia="Times New Roman" w:hAnsi="Times New Roman" w:cs="Times New Roman"/>
          <w:color w:val="000000"/>
          <w:sz w:val="28"/>
        </w:rPr>
        <w:t xml:space="preserve"> сельское поселение</w:t>
      </w:r>
      <w:r>
        <w:rPr>
          <w:rFonts w:ascii="Times New Roman" w:eastAsia="Times New Roman" w:hAnsi="Times New Roman" w:cs="Times New Roman"/>
          <w:color w:val="000000"/>
          <w:sz w:val="28"/>
        </w:rPr>
        <w:t>» Льговского</w:t>
      </w:r>
      <w:r w:rsidR="008B0050">
        <w:rPr>
          <w:rFonts w:ascii="Times New Roman" w:eastAsia="Times New Roman" w:hAnsi="Times New Roman" w:cs="Times New Roman"/>
          <w:color w:val="000000"/>
          <w:sz w:val="28"/>
        </w:rPr>
        <w:t xml:space="preserve"> муниципального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Курской области Собрание депутатов Кудинцевского сельсовета Льговского района Курской области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РЕШИЛО:</w:t>
      </w:r>
    </w:p>
    <w:p w:rsidR="00B450FC" w:rsidRDefault="00A47B58">
      <w:pPr>
        <w:tabs>
          <w:tab w:val="left" w:pos="1136"/>
        </w:tabs>
        <w:spacing w:after="0" w:line="317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1. Передать полномочия по осуществлению внутреннего муниципального финансового контроля от Администрации Кудинцевского сельсовета Администрации Льговского района Курской области.</w:t>
      </w:r>
    </w:p>
    <w:p w:rsidR="00B450FC" w:rsidRDefault="00A47B58" w:rsidP="00A47B58">
      <w:pPr>
        <w:tabs>
          <w:tab w:val="left" w:pos="1136"/>
        </w:tabs>
        <w:spacing w:after="0" w:line="317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2. Заключить соглашение о передаче полномочий между Администрацией Кудинцевского  сельсовета Льговского района  и  Администрацией  Льговского района Курс</w:t>
      </w:r>
      <w:r w:rsidR="008B0050">
        <w:rPr>
          <w:rFonts w:ascii="Times New Roman" w:eastAsia="Times New Roman" w:hAnsi="Times New Roman" w:cs="Times New Roman"/>
          <w:color w:val="000000"/>
          <w:sz w:val="28"/>
        </w:rPr>
        <w:t>кой области на срок с 01.01.2025 г. по 31.12.2025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г. </w:t>
      </w:r>
    </w:p>
    <w:p w:rsidR="00B450FC" w:rsidRDefault="00A47B58">
      <w:pPr>
        <w:tabs>
          <w:tab w:val="left" w:pos="1136"/>
        </w:tabs>
        <w:spacing w:after="0" w:line="317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3. Настоящее решение вступает в силу со дня его подписания и подлежит размещению на официальном сайте МО «Кудинцевский  сельсовет» Льговского района Курской области.</w:t>
      </w:r>
    </w:p>
    <w:p w:rsidR="00B450FC" w:rsidRDefault="00B450FC">
      <w:pPr>
        <w:tabs>
          <w:tab w:val="left" w:pos="1136"/>
        </w:tabs>
        <w:spacing w:after="0" w:line="317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450FC" w:rsidRDefault="00A47B58">
      <w:pPr>
        <w:tabs>
          <w:tab w:val="left" w:pos="1136"/>
        </w:tabs>
        <w:spacing w:after="0" w:line="317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Собрания депутатов </w:t>
      </w:r>
    </w:p>
    <w:p w:rsidR="00B450FC" w:rsidRDefault="00A47B58">
      <w:pPr>
        <w:tabs>
          <w:tab w:val="left" w:pos="6705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Кудинцевского сельсовета                                          Н. Ф. Злобина </w:t>
      </w:r>
      <w:bookmarkStart w:id="0" w:name="_GoBack"/>
      <w:bookmarkEnd w:id="0"/>
    </w:p>
    <w:p w:rsidR="00B450FC" w:rsidRDefault="00A47B58">
      <w:pPr>
        <w:tabs>
          <w:tab w:val="left" w:pos="670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 Кудинцевского сельсовета</w:t>
      </w:r>
    </w:p>
    <w:p w:rsidR="00B450FC" w:rsidRDefault="00A47B58">
      <w:pPr>
        <w:tabs>
          <w:tab w:val="left" w:pos="670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Льговского района                                                     И. В. Муравьева </w:t>
      </w:r>
    </w:p>
    <w:p w:rsidR="00B450FC" w:rsidRDefault="00B450FC">
      <w:pPr>
        <w:tabs>
          <w:tab w:val="left" w:pos="6705"/>
        </w:tabs>
        <w:rPr>
          <w:rFonts w:ascii="Times New Roman" w:eastAsia="Times New Roman" w:hAnsi="Times New Roman" w:cs="Times New Roman"/>
        </w:rPr>
      </w:pPr>
    </w:p>
    <w:p w:rsidR="00B450FC" w:rsidRDefault="00B450FC">
      <w:pPr>
        <w:tabs>
          <w:tab w:val="left" w:pos="1136"/>
        </w:tabs>
        <w:spacing w:after="0" w:line="317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B4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0FC"/>
    <w:rsid w:val="008B0050"/>
    <w:rsid w:val="00A47B58"/>
    <w:rsid w:val="00B4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2025-01-14T14:14:00Z</cp:lastPrinted>
  <dcterms:created xsi:type="dcterms:W3CDTF">2024-02-27T06:12:00Z</dcterms:created>
  <dcterms:modified xsi:type="dcterms:W3CDTF">2025-01-14T14:14:00Z</dcterms:modified>
</cp:coreProperties>
</file>